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16" w:rsidRPr="009C5494" w:rsidRDefault="003B2C16" w:rsidP="003B2C16">
      <w:pPr>
        <w:spacing w:after="0"/>
        <w:jc w:val="center"/>
        <w:rPr>
          <w:rFonts w:cs="Kalimati"/>
          <w:b/>
          <w:bCs/>
          <w:sz w:val="36"/>
          <w:szCs w:val="36"/>
          <w:u w:val="single"/>
          <w:lang w:bidi="ne-NP"/>
        </w:rPr>
      </w:pPr>
      <w:r w:rsidRPr="009C5494">
        <w:rPr>
          <w:rFonts w:cs="Kalimati" w:hint="cs"/>
          <w:b/>
          <w:bCs/>
          <w:sz w:val="36"/>
          <w:szCs w:val="36"/>
          <w:u w:val="single"/>
          <w:cs/>
          <w:lang w:bidi="ne-NP"/>
        </w:rPr>
        <w:t xml:space="preserve">सूचिकृत हुने वारेको </w:t>
      </w:r>
      <w:r>
        <w:rPr>
          <w:rFonts w:cs="Kalimati" w:hint="cs"/>
          <w:b/>
          <w:bCs/>
          <w:sz w:val="36"/>
          <w:szCs w:val="36"/>
          <w:u w:val="single"/>
          <w:cs/>
          <w:lang w:bidi="ne-NP"/>
        </w:rPr>
        <w:t xml:space="preserve">पून प्रकाशित </w:t>
      </w:r>
      <w:r w:rsidRPr="009C5494">
        <w:rPr>
          <w:rFonts w:cs="Kalimati" w:hint="cs"/>
          <w:b/>
          <w:bCs/>
          <w:sz w:val="36"/>
          <w:szCs w:val="36"/>
          <w:u w:val="single"/>
          <w:cs/>
          <w:lang w:bidi="ne-NP"/>
        </w:rPr>
        <w:t>सूचना</w:t>
      </w:r>
    </w:p>
    <w:p w:rsidR="003B2C16" w:rsidRDefault="003B2C16" w:rsidP="003B2C16">
      <w:pPr>
        <w:spacing w:after="0"/>
        <w:jc w:val="center"/>
        <w:rPr>
          <w:rFonts w:cs="Kalimati"/>
          <w:b/>
          <w:bCs/>
          <w:u w:val="single"/>
          <w:cs/>
          <w:lang w:bidi="ne-NP"/>
        </w:rPr>
      </w:pPr>
      <w:r>
        <w:rPr>
          <w:rFonts w:cs="Kalimati" w:hint="cs"/>
          <w:b/>
          <w:bCs/>
          <w:u w:val="single"/>
          <w:cs/>
          <w:lang w:bidi="ne-NP"/>
        </w:rPr>
        <w:t>मिति २०८२।१०।२३</w:t>
      </w:r>
    </w:p>
    <w:p w:rsidR="003B2C16" w:rsidRDefault="003B2C16" w:rsidP="003B2C16">
      <w:pPr>
        <w:spacing w:after="0"/>
        <w:ind w:firstLine="720"/>
        <w:jc w:val="both"/>
        <w:rPr>
          <w:rFonts w:cs="Kalimati"/>
          <w:lang w:bidi="ne-NP"/>
        </w:rPr>
      </w:pPr>
      <w:r w:rsidRPr="00735A90">
        <w:rPr>
          <w:rFonts w:cs="Kalimati" w:hint="cs"/>
          <w:cs/>
          <w:lang w:bidi="ne-NP"/>
        </w:rPr>
        <w:t>उपरोक्त सम्वन्धमा टिडिएच जर्मनीको आर्थिक सहयोगमा मानव संशाधन केन्द्र को सहजिकरणमा सञ्चालित वालवालिकाका लागि शैक्षिक न्याय तथा सम</w:t>
      </w:r>
      <w:r>
        <w:rPr>
          <w:rFonts w:cs="Kalimati" w:hint="cs"/>
          <w:cs/>
          <w:lang w:bidi="ne-NP"/>
        </w:rPr>
        <w:t>ान अवसर परियोजना अन्तर्गत</w:t>
      </w:r>
      <w:r w:rsidRPr="00735A90">
        <w:rPr>
          <w:rFonts w:cs="Kalimati" w:hint="cs"/>
          <w:cs/>
          <w:lang w:bidi="ne-NP"/>
        </w:rPr>
        <w:t xml:space="preserve"> २०२६ मा सञ्चालन हुने </w:t>
      </w:r>
      <w:r>
        <w:rPr>
          <w:rFonts w:cs="Kalimati" w:hint="cs"/>
          <w:cs/>
          <w:lang w:bidi="ne-NP"/>
        </w:rPr>
        <w:t>युवालाइ मोटिभेसनल क्यारियर गाइडेन्स</w:t>
      </w:r>
      <w:r>
        <w:rPr>
          <w:rFonts w:cs="Kalimati"/>
          <w:lang w:bidi="ne-NP"/>
        </w:rPr>
        <w:t>,</w:t>
      </w:r>
      <w:r>
        <w:rPr>
          <w:rFonts w:cs="Kalimati" w:hint="cs"/>
          <w:cs/>
          <w:lang w:bidi="ne-NP"/>
        </w:rPr>
        <w:t xml:space="preserve"> जिवनोपयोगी</w:t>
      </w:r>
      <w:r>
        <w:rPr>
          <w:rFonts w:cs="Kalimati"/>
          <w:lang w:bidi="ne-NP"/>
        </w:rPr>
        <w:t xml:space="preserve"> </w:t>
      </w:r>
      <w:r>
        <w:rPr>
          <w:rFonts w:cs="Kalimati" w:hint="cs"/>
          <w:cs/>
          <w:lang w:bidi="ne-NP"/>
        </w:rPr>
        <w:t>सीप</w:t>
      </w:r>
      <w:r>
        <w:rPr>
          <w:rFonts w:cs="Kalimati"/>
          <w:lang w:bidi="ne-NP"/>
        </w:rPr>
        <w:t>,</w:t>
      </w:r>
      <w:r>
        <w:rPr>
          <w:rFonts w:cs="Kalimati" w:hint="cs"/>
          <w:cs/>
          <w:lang w:bidi="ne-NP"/>
        </w:rPr>
        <w:t xml:space="preserve"> नेतृत्व विकास</w:t>
      </w:r>
      <w:r>
        <w:rPr>
          <w:rFonts w:cs="Kalimati"/>
          <w:lang w:bidi="ne-NP"/>
        </w:rPr>
        <w:t>,</w:t>
      </w:r>
      <w:r>
        <w:rPr>
          <w:rFonts w:cs="Kalimati" w:hint="cs"/>
          <w:cs/>
          <w:lang w:bidi="ne-NP"/>
        </w:rPr>
        <w:t xml:space="preserve"> वालवालिका</w:t>
      </w:r>
      <w:r>
        <w:rPr>
          <w:rFonts w:cs="Kalimati"/>
          <w:lang w:bidi="ne-NP"/>
        </w:rPr>
        <w:t xml:space="preserve"> </w:t>
      </w:r>
      <w:r>
        <w:rPr>
          <w:rFonts w:cs="Kalimati" w:hint="cs"/>
          <w:cs/>
          <w:lang w:bidi="ne-NP"/>
        </w:rPr>
        <w:t>लागि शिक्षा अधिकार तथा वि</w:t>
      </w:r>
      <w:r>
        <w:rPr>
          <w:rFonts w:cs="Kalimati"/>
          <w:lang w:bidi="ne-NP"/>
        </w:rPr>
        <w:t>.</w:t>
      </w:r>
      <w:r>
        <w:rPr>
          <w:rFonts w:cs="Kalimati" w:hint="cs"/>
          <w:cs/>
          <w:lang w:bidi="ne-NP"/>
        </w:rPr>
        <w:t xml:space="preserve"> व्य</w:t>
      </w:r>
      <w:r>
        <w:rPr>
          <w:rFonts w:cs="Kalimati"/>
          <w:lang w:bidi="ne-NP"/>
        </w:rPr>
        <w:t>.</w:t>
      </w:r>
      <w:r>
        <w:rPr>
          <w:rFonts w:cs="Kalimati" w:hint="cs"/>
          <w:cs/>
          <w:lang w:bidi="ne-NP"/>
        </w:rPr>
        <w:t xml:space="preserve"> स</w:t>
      </w:r>
      <w:r>
        <w:rPr>
          <w:rFonts w:cs="Kalimati"/>
          <w:lang w:bidi="ne-NP"/>
        </w:rPr>
        <w:t>.</w:t>
      </w:r>
      <w:r>
        <w:rPr>
          <w:rFonts w:cs="Kalimati" w:hint="cs"/>
          <w:cs/>
          <w:lang w:bidi="ne-NP"/>
        </w:rPr>
        <w:t xml:space="preserve"> र अविभावकहरुको क्षमता विकास तालिम र पशुपालन तथा कृषि सम्वन्धी तालिमहरु सहजिकरण गर्नका लागि सहजकर्ता छनैट गर्ने प्रयोजनका लागि इच्छुक योग्यता पुगेका नेपाली नागरिकहरुलाइ २०८२।१०।२९ भित्र आप्नो वैयत्तिक विवरण सहित यस संस्थाको प्रधान कार्यालय मार्तडीमा सूचिकृत हुन यो सूचना प्रकाशित गरिएको छ ।</w:t>
      </w:r>
    </w:p>
    <w:p w:rsidR="003B2C16" w:rsidRDefault="003B2C16" w:rsidP="003B2C16">
      <w:pPr>
        <w:spacing w:after="0"/>
        <w:jc w:val="both"/>
        <w:rPr>
          <w:rFonts w:cs="Kalimati"/>
          <w:lang w:bidi="ne-NP"/>
        </w:rPr>
      </w:pPr>
    </w:p>
    <w:p w:rsidR="003B2C16" w:rsidRPr="00A215D6" w:rsidRDefault="003B2C16" w:rsidP="003B2C16">
      <w:pPr>
        <w:spacing w:after="0"/>
        <w:jc w:val="both"/>
        <w:rPr>
          <w:rFonts w:cs="Kalimati"/>
          <w:b/>
          <w:bCs/>
          <w:lang w:bidi="ne-NP"/>
        </w:rPr>
      </w:pPr>
      <w:r w:rsidRPr="00A215D6">
        <w:rPr>
          <w:rFonts w:cs="Kalimati" w:hint="cs"/>
          <w:b/>
          <w:bCs/>
          <w:cs/>
          <w:lang w:bidi="ne-NP"/>
        </w:rPr>
        <w:t xml:space="preserve">सूचिकृत हुने तरिका </w:t>
      </w:r>
    </w:p>
    <w:p w:rsidR="003B2C16" w:rsidRDefault="003B2C16" w:rsidP="003B2C16">
      <w:pPr>
        <w:pStyle w:val="ListParagraph"/>
        <w:numPr>
          <w:ilvl w:val="0"/>
          <w:numId w:val="1"/>
        </w:numPr>
        <w:spacing w:after="0"/>
        <w:jc w:val="both"/>
        <w:rPr>
          <w:rFonts w:cs="Kalimati"/>
          <w:lang w:bidi="ne-NP"/>
        </w:rPr>
      </w:pPr>
      <w:r>
        <w:rPr>
          <w:rFonts w:cs="Kalimati" w:hint="cs"/>
          <w:cs/>
          <w:lang w:bidi="ne-NP"/>
        </w:rPr>
        <w:t>मानव संशाधन केन्द्रको प्रधान कार्यालय मार्तडी बाजुरामा वैयक्तिक विवरण सहितको निवेदन दर्ता गर्नु पर्ने छ ।</w:t>
      </w:r>
    </w:p>
    <w:p w:rsidR="003B2C16" w:rsidRDefault="003B2C16" w:rsidP="003B2C16">
      <w:pPr>
        <w:pStyle w:val="ListParagraph"/>
        <w:numPr>
          <w:ilvl w:val="0"/>
          <w:numId w:val="1"/>
        </w:numPr>
        <w:spacing w:after="0"/>
        <w:jc w:val="both"/>
        <w:rPr>
          <w:rFonts w:cs="Kalimati"/>
          <w:lang w:bidi="ne-NP"/>
        </w:rPr>
      </w:pPr>
      <w:r>
        <w:rPr>
          <w:rFonts w:cs="Kalimati" w:hint="cs"/>
          <w:cs/>
          <w:lang w:bidi="ne-NP"/>
        </w:rPr>
        <w:t xml:space="preserve">संस्थाको इमेल </w:t>
      </w:r>
      <w:r w:rsidR="000F0334">
        <w:fldChar w:fldCharType="begin"/>
      </w:r>
      <w:r w:rsidR="000F0334">
        <w:instrText xml:space="preserve"> HYPERLINK "mailto:hrc.procurement81@gmail.com" </w:instrText>
      </w:r>
      <w:r w:rsidR="000F0334">
        <w:fldChar w:fldCharType="separate"/>
      </w:r>
      <w:r w:rsidRPr="008A61C5">
        <w:rPr>
          <w:rStyle w:val="Hyperlink"/>
          <w:rFonts w:cs="Kalimati"/>
          <w:lang w:bidi="ne-NP"/>
        </w:rPr>
        <w:t>hrc.procurement81@gmail.com</w:t>
      </w:r>
      <w:r w:rsidR="000F0334">
        <w:rPr>
          <w:rStyle w:val="Hyperlink"/>
          <w:rFonts w:cs="Kalimati"/>
          <w:lang w:bidi="ne-NP"/>
        </w:rPr>
        <w:fldChar w:fldCharType="end"/>
      </w:r>
      <w:r>
        <w:rPr>
          <w:rFonts w:cs="Kalimati"/>
          <w:lang w:bidi="ne-NP"/>
        </w:rPr>
        <w:t xml:space="preserve"> </w:t>
      </w:r>
      <w:r>
        <w:rPr>
          <w:rFonts w:cs="Kalimati" w:hint="cs"/>
          <w:cs/>
          <w:lang w:bidi="ne-NP"/>
        </w:rPr>
        <w:t>मा समेत सो डकुमेन्ट पठाउन सकिने छ ।</w:t>
      </w:r>
    </w:p>
    <w:p w:rsidR="003B2C16" w:rsidRDefault="003B2C16" w:rsidP="003B2C16">
      <w:pPr>
        <w:pStyle w:val="ListParagraph"/>
        <w:numPr>
          <w:ilvl w:val="0"/>
          <w:numId w:val="1"/>
        </w:numPr>
        <w:spacing w:after="0"/>
        <w:jc w:val="both"/>
        <w:rPr>
          <w:rFonts w:cs="Kalimati"/>
          <w:lang w:bidi="ne-NP"/>
        </w:rPr>
      </w:pPr>
      <w:r>
        <w:rPr>
          <w:rFonts w:cs="Kalimati" w:hint="cs"/>
          <w:cs/>
          <w:lang w:bidi="ne-NP"/>
        </w:rPr>
        <w:t xml:space="preserve"> सूचिकृत गरि दिने पत्रमा तालिमको नाम उल्लेख गरी पेश गर्नु पर्ने छ ।</w:t>
      </w:r>
    </w:p>
    <w:p w:rsidR="003B2C16" w:rsidRDefault="003B2C16" w:rsidP="003B2C16">
      <w:pPr>
        <w:spacing w:after="0"/>
        <w:ind w:left="360"/>
        <w:jc w:val="both"/>
        <w:rPr>
          <w:rFonts w:cs="Kalimati"/>
          <w:lang w:bidi="ne-NP"/>
        </w:rPr>
      </w:pPr>
    </w:p>
    <w:p w:rsidR="003B2C16" w:rsidRPr="007B3960" w:rsidRDefault="003B2C16" w:rsidP="003B2C16">
      <w:pPr>
        <w:spacing w:after="0"/>
        <w:ind w:left="360"/>
        <w:jc w:val="both"/>
        <w:rPr>
          <w:rFonts w:cs="Kalimati"/>
          <w:lang w:bidi="ne-NP"/>
        </w:rPr>
      </w:pPr>
      <w:r w:rsidRPr="00A215D6">
        <w:rPr>
          <w:rFonts w:cs="Kalimati" w:hint="cs"/>
          <w:b/>
          <w:bCs/>
          <w:cs/>
          <w:lang w:bidi="ne-NP"/>
        </w:rPr>
        <w:t>नोट</w:t>
      </w:r>
      <w:r w:rsidRPr="00A215D6">
        <w:rPr>
          <w:rFonts w:cs="Kalimati"/>
          <w:b/>
          <w:bCs/>
          <w:lang w:bidi="ne-NP"/>
        </w:rPr>
        <w:t>:</w:t>
      </w:r>
      <w:r>
        <w:rPr>
          <w:rFonts w:cs="Kalimati"/>
          <w:lang w:bidi="ne-NP"/>
        </w:rPr>
        <w:t xml:space="preserve"> </w:t>
      </w:r>
      <w:r>
        <w:rPr>
          <w:rFonts w:cs="Kalimati" w:hint="cs"/>
          <w:cs/>
          <w:lang w:bidi="ne-NP"/>
        </w:rPr>
        <w:t>थप जानकारीका लागि ०९७</w:t>
      </w:r>
      <w:r>
        <w:rPr>
          <w:rFonts w:cs="Kalimati"/>
          <w:lang w:bidi="ne-NP"/>
        </w:rPr>
        <w:t>-</w:t>
      </w:r>
      <w:r>
        <w:rPr>
          <w:rFonts w:cs="Kalimati" w:hint="cs"/>
          <w:cs/>
          <w:lang w:bidi="ne-NP"/>
        </w:rPr>
        <w:t xml:space="preserve"> ५४११७९ </w:t>
      </w:r>
      <w:bookmarkStart w:id="0" w:name="_GoBack"/>
      <w:bookmarkEnd w:id="0"/>
      <w:r>
        <w:rPr>
          <w:rFonts w:cs="Kalimati" w:hint="cs"/>
          <w:cs/>
          <w:lang w:bidi="ne-NP"/>
        </w:rPr>
        <w:t>मा सम्पर्क गर्न सकिने छ ।</w:t>
      </w:r>
    </w:p>
    <w:p w:rsidR="003B2C16" w:rsidRDefault="003B2C16" w:rsidP="003B2C16">
      <w:pPr>
        <w:pStyle w:val="NormalWeb"/>
        <w:spacing w:before="0" w:beforeAutospacing="0" w:after="0" w:afterAutospacing="0"/>
        <w:jc w:val="center"/>
        <w:rPr>
          <w:rFonts w:asciiTheme="minorHAnsi" w:eastAsiaTheme="minorHAnsi" w:hAnsiTheme="minorHAnsi" w:cstheme="minorBidi"/>
          <w:b/>
          <w:bCs/>
          <w:sz w:val="30"/>
          <w:szCs w:val="30"/>
        </w:rPr>
      </w:pPr>
    </w:p>
    <w:p w:rsidR="003B2C16" w:rsidRPr="00A40355" w:rsidRDefault="003B2C16" w:rsidP="003B2C16">
      <w:pPr>
        <w:spacing w:after="0"/>
        <w:jc w:val="center"/>
        <w:rPr>
          <w:rFonts w:ascii="Preeti" w:eastAsia="Times New Roman" w:hAnsi="Preeti" w:cs="Mangal"/>
          <w:b/>
          <w:bCs/>
          <w:color w:val="555555"/>
          <w:sz w:val="26"/>
          <w:szCs w:val="26"/>
          <w:u w:val="single"/>
        </w:rPr>
      </w:pPr>
      <w:r w:rsidRPr="00A40355">
        <w:rPr>
          <w:noProof/>
          <w:sz w:val="26"/>
          <w:szCs w:val="26"/>
          <w:lang w:bidi="ne-NP"/>
        </w:rPr>
        <w:drawing>
          <wp:anchor distT="0" distB="0" distL="114300" distR="114300" simplePos="0" relativeHeight="251659264" behindDoc="0" locked="0" layoutInCell="1" allowOverlap="1" wp14:anchorId="2D516551" wp14:editId="26A88D26">
            <wp:simplePos x="0" y="0"/>
            <wp:positionH relativeFrom="column">
              <wp:posOffset>1744980</wp:posOffset>
            </wp:positionH>
            <wp:positionV relativeFrom="paragraph">
              <wp:posOffset>81915</wp:posOffset>
            </wp:positionV>
            <wp:extent cx="578650" cy="585350"/>
            <wp:effectExtent l="0" t="0" r="0" b="5715"/>
            <wp:wrapNone/>
            <wp:docPr id="2" name="Picture 2" descr="C:\Users\Asus\Documents\new logo 208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new logo 208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650" cy="585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Pr="00A40355">
        <w:rPr>
          <w:rFonts w:ascii="Preeti" w:eastAsia="Times New Roman" w:hAnsi="Preeti" w:cs="Mangal"/>
          <w:b/>
          <w:bCs/>
          <w:color w:val="555555"/>
          <w:sz w:val="26"/>
          <w:szCs w:val="26"/>
          <w:u w:val="single"/>
        </w:rPr>
        <w:t>yk</w:t>
      </w:r>
      <w:proofErr w:type="spellEnd"/>
      <w:r w:rsidRPr="00A40355">
        <w:rPr>
          <w:rFonts w:ascii="Preeti" w:eastAsia="Times New Roman" w:hAnsi="Preeti" w:cs="Mangal"/>
          <w:b/>
          <w:bCs/>
          <w:color w:val="555555"/>
          <w:sz w:val="26"/>
          <w:szCs w:val="26"/>
          <w:u w:val="single"/>
        </w:rPr>
        <w:t xml:space="preserve"> </w:t>
      </w:r>
      <w:proofErr w:type="spellStart"/>
      <w:r w:rsidRPr="00A40355">
        <w:rPr>
          <w:rFonts w:ascii="Preeti" w:eastAsia="Times New Roman" w:hAnsi="Preeti" w:cs="Mangal"/>
          <w:b/>
          <w:bCs/>
          <w:color w:val="555555"/>
          <w:sz w:val="26"/>
          <w:szCs w:val="26"/>
          <w:u w:val="single"/>
        </w:rPr>
        <w:t>hfgsf</w:t>
      </w:r>
      <w:proofErr w:type="spellEnd"/>
      <w:r w:rsidRPr="00A40355">
        <w:rPr>
          <w:rFonts w:ascii="Preeti" w:eastAsia="Times New Roman" w:hAnsi="Preeti" w:cs="Mangal"/>
          <w:b/>
          <w:bCs/>
          <w:color w:val="555555"/>
          <w:sz w:val="26"/>
          <w:szCs w:val="26"/>
          <w:u w:val="single"/>
        </w:rPr>
        <w:t>/</w:t>
      </w:r>
      <w:proofErr w:type="spellStart"/>
      <w:r w:rsidRPr="00A40355">
        <w:rPr>
          <w:rFonts w:ascii="Preeti" w:eastAsia="Times New Roman" w:hAnsi="Preeti" w:cs="Mangal"/>
          <w:b/>
          <w:bCs/>
          <w:color w:val="555555"/>
          <w:sz w:val="26"/>
          <w:szCs w:val="26"/>
          <w:u w:val="single"/>
        </w:rPr>
        <w:t>Lsf</w:t>
      </w:r>
      <w:proofErr w:type="spellEnd"/>
      <w:r w:rsidRPr="00A40355">
        <w:rPr>
          <w:rFonts w:ascii="Preeti" w:eastAsia="Times New Roman" w:hAnsi="Preeti" w:cs="Mangal"/>
          <w:b/>
          <w:bCs/>
          <w:color w:val="555555"/>
          <w:sz w:val="26"/>
          <w:szCs w:val="26"/>
          <w:u w:val="single"/>
        </w:rPr>
        <w:t xml:space="preserve"> </w:t>
      </w:r>
      <w:proofErr w:type="spellStart"/>
      <w:r w:rsidRPr="00A40355">
        <w:rPr>
          <w:rFonts w:ascii="Preeti" w:eastAsia="Times New Roman" w:hAnsi="Preeti" w:cs="Mangal"/>
          <w:b/>
          <w:bCs/>
          <w:color w:val="555555"/>
          <w:sz w:val="26"/>
          <w:szCs w:val="26"/>
          <w:u w:val="single"/>
        </w:rPr>
        <w:t>nflu</w:t>
      </w:r>
      <w:proofErr w:type="spellEnd"/>
    </w:p>
    <w:p w:rsidR="003B2C16" w:rsidRPr="00A40355" w:rsidRDefault="003B2C16" w:rsidP="003B2C16">
      <w:pPr>
        <w:spacing w:after="0"/>
        <w:jc w:val="center"/>
        <w:rPr>
          <w:rFonts w:ascii="Times New Roman" w:eastAsia="Times New Roman" w:hAnsi="Times New Roman" w:cs="Times New Roman"/>
          <w:b/>
          <w:bCs/>
          <w:color w:val="555555"/>
          <w:sz w:val="26"/>
          <w:szCs w:val="26"/>
        </w:rPr>
      </w:pPr>
      <w:proofErr w:type="spellStart"/>
      <w:proofErr w:type="gramStart"/>
      <w:r w:rsidRPr="00A40355">
        <w:rPr>
          <w:rFonts w:ascii="Preeti" w:eastAsia="Times New Roman" w:hAnsi="Preeti" w:cs="Mangal"/>
          <w:b/>
          <w:bCs/>
          <w:color w:val="555555"/>
          <w:sz w:val="26"/>
          <w:szCs w:val="26"/>
        </w:rPr>
        <w:t>dfgj</w:t>
      </w:r>
      <w:proofErr w:type="spellEnd"/>
      <w:r w:rsidRPr="00A40355">
        <w:rPr>
          <w:rFonts w:ascii="Preeti" w:eastAsia="Times New Roman" w:hAnsi="Preeti" w:cs="Mangal"/>
          <w:b/>
          <w:bCs/>
          <w:color w:val="555555"/>
          <w:sz w:val="26"/>
          <w:szCs w:val="26"/>
        </w:rPr>
        <w:t xml:space="preserve"> ;</w:t>
      </w:r>
      <w:proofErr w:type="gramEnd"/>
      <w:r w:rsidRPr="00A40355">
        <w:rPr>
          <w:rFonts w:ascii="Preeti" w:eastAsia="Times New Roman" w:hAnsi="Preeti" w:cs="Mangal"/>
          <w:b/>
          <w:bCs/>
          <w:color w:val="555555"/>
          <w:sz w:val="26"/>
          <w:szCs w:val="26"/>
        </w:rPr>
        <w:t>+</w:t>
      </w:r>
      <w:proofErr w:type="spellStart"/>
      <w:r w:rsidRPr="00A40355">
        <w:rPr>
          <w:rFonts w:ascii="Preeti" w:eastAsia="Times New Roman" w:hAnsi="Preeti" w:cs="Mangal"/>
          <w:b/>
          <w:bCs/>
          <w:color w:val="555555"/>
          <w:sz w:val="26"/>
          <w:szCs w:val="26"/>
        </w:rPr>
        <w:t>zfwg</w:t>
      </w:r>
      <w:proofErr w:type="spellEnd"/>
      <w:r w:rsidRPr="00A40355">
        <w:rPr>
          <w:rFonts w:ascii="Preeti" w:eastAsia="Times New Roman" w:hAnsi="Preeti" w:cs="Mangal"/>
          <w:b/>
          <w:bCs/>
          <w:color w:val="555555"/>
          <w:sz w:val="26"/>
          <w:szCs w:val="26"/>
        </w:rPr>
        <w:t xml:space="preserve"> s]Gb| </w:t>
      </w:r>
      <w:r w:rsidRPr="00A40355">
        <w:rPr>
          <w:rFonts w:ascii="Times New Roman" w:eastAsia="Times New Roman" w:hAnsi="Times New Roman" w:cs="Times New Roman"/>
          <w:b/>
          <w:bCs/>
          <w:color w:val="555555"/>
          <w:sz w:val="26"/>
          <w:szCs w:val="26"/>
        </w:rPr>
        <w:t>HRC</w:t>
      </w:r>
    </w:p>
    <w:p w:rsidR="003B2C16" w:rsidRPr="00A40355" w:rsidRDefault="003B2C16" w:rsidP="003B2C16">
      <w:pPr>
        <w:spacing w:after="0"/>
        <w:jc w:val="center"/>
        <w:rPr>
          <w:rFonts w:ascii="Preeti" w:eastAsia="Times New Roman" w:hAnsi="Preeti" w:cs="Mangal"/>
          <w:b/>
          <w:bCs/>
          <w:color w:val="555555"/>
          <w:sz w:val="26"/>
          <w:szCs w:val="26"/>
        </w:rPr>
      </w:pPr>
      <w:proofErr w:type="spellStart"/>
      <w:proofErr w:type="gramStart"/>
      <w:r w:rsidRPr="00A40355">
        <w:rPr>
          <w:rFonts w:ascii="Preeti" w:eastAsia="Times New Roman" w:hAnsi="Preeti" w:cs="Times New Roman"/>
          <w:b/>
          <w:bCs/>
          <w:color w:val="555555"/>
          <w:sz w:val="26"/>
          <w:szCs w:val="26"/>
        </w:rPr>
        <w:t>dft</w:t>
      </w:r>
      <w:proofErr w:type="spellEnd"/>
      <w:r w:rsidRPr="00A40355">
        <w:rPr>
          <w:rFonts w:ascii="Preeti" w:eastAsia="Times New Roman" w:hAnsi="Preeti" w:cs="Times New Roman"/>
          <w:b/>
          <w:bCs/>
          <w:color w:val="555555"/>
          <w:sz w:val="26"/>
          <w:szCs w:val="26"/>
        </w:rPr>
        <w:t>{</w:t>
      </w:r>
      <w:proofErr w:type="gramEnd"/>
      <w:r w:rsidRPr="00A40355">
        <w:rPr>
          <w:rFonts w:ascii="Preeti" w:eastAsia="Times New Roman" w:hAnsi="Preeti" w:cs="Times New Roman"/>
          <w:b/>
          <w:bCs/>
          <w:color w:val="555555"/>
          <w:sz w:val="26"/>
          <w:szCs w:val="26"/>
        </w:rPr>
        <w:t xml:space="preserve">8L, </w:t>
      </w:r>
      <w:proofErr w:type="spellStart"/>
      <w:r w:rsidRPr="00A40355">
        <w:rPr>
          <w:rFonts w:ascii="Preeti" w:eastAsia="Times New Roman" w:hAnsi="Preeti" w:cs="Times New Roman"/>
          <w:b/>
          <w:bCs/>
          <w:color w:val="555555"/>
          <w:sz w:val="26"/>
          <w:szCs w:val="26"/>
        </w:rPr>
        <w:t>afh</w:t>
      </w:r>
      <w:proofErr w:type="spellEnd"/>
      <w:r w:rsidRPr="00A40355">
        <w:rPr>
          <w:rFonts w:ascii="Preeti" w:eastAsia="Times New Roman" w:hAnsi="Preeti" w:cs="Times New Roman"/>
          <w:b/>
          <w:bCs/>
          <w:color w:val="555555"/>
          <w:sz w:val="26"/>
          <w:szCs w:val="26"/>
        </w:rPr>
        <w:t>'/f</w:t>
      </w:r>
    </w:p>
    <w:p w:rsidR="003B2C16" w:rsidRPr="00A40355" w:rsidRDefault="003B2C16" w:rsidP="003B2C16">
      <w:pPr>
        <w:spacing w:after="0"/>
        <w:jc w:val="center"/>
        <w:rPr>
          <w:rFonts w:ascii="Preeti" w:eastAsia="Times New Roman" w:hAnsi="Preeti"/>
          <w:color w:val="555555"/>
          <w:sz w:val="26"/>
          <w:szCs w:val="26"/>
        </w:rPr>
      </w:pPr>
      <w:proofErr w:type="spellStart"/>
      <w:proofErr w:type="gramStart"/>
      <w:r w:rsidRPr="00A40355">
        <w:rPr>
          <w:rFonts w:ascii="Preeti" w:eastAsia="Times New Roman" w:hAnsi="Preeti" w:cs="Mangal"/>
          <w:color w:val="555555"/>
          <w:sz w:val="26"/>
          <w:szCs w:val="26"/>
        </w:rPr>
        <w:t>kmf</w:t>
      </w:r>
      <w:proofErr w:type="spellEnd"/>
      <w:r w:rsidRPr="00A40355">
        <w:rPr>
          <w:rFonts w:ascii="Preeti" w:eastAsia="Times New Roman" w:hAnsi="Preeti" w:cs="Mangal"/>
          <w:color w:val="555555"/>
          <w:sz w:val="26"/>
          <w:szCs w:val="26"/>
        </w:rPr>
        <w:t>]g</w:t>
      </w:r>
      <w:proofErr w:type="gramEnd"/>
      <w:r w:rsidRPr="00A40355">
        <w:rPr>
          <w:rFonts w:ascii="Preeti" w:eastAsia="Times New Roman" w:hAnsi="Preeti" w:cs="Mangal"/>
          <w:color w:val="555555"/>
          <w:sz w:val="26"/>
          <w:szCs w:val="26"/>
        </w:rPr>
        <w:t xml:space="preserve"> g+= )(&amp;—%($!&amp;(</w:t>
      </w:r>
      <w:r w:rsidRPr="00A40355">
        <w:rPr>
          <w:rFonts w:eastAsia="Times New Roman" w:cstheme="minorHAnsi"/>
          <w:color w:val="555555"/>
          <w:sz w:val="26"/>
          <w:szCs w:val="26"/>
        </w:rPr>
        <w:t>/</w:t>
      </w:r>
      <w:r w:rsidRPr="00A40355">
        <w:rPr>
          <w:rFonts w:ascii="Preeti" w:eastAsia="Times New Roman" w:hAnsi="Preeti"/>
          <w:color w:val="555555"/>
          <w:sz w:val="26"/>
          <w:szCs w:val="26"/>
        </w:rPr>
        <w:t>%$!!&amp;(</w:t>
      </w:r>
      <w:r w:rsidRPr="00A40355">
        <w:rPr>
          <w:noProof/>
          <w:sz w:val="26"/>
          <w:szCs w:val="26"/>
        </w:rPr>
        <w:t xml:space="preserve"> </w:t>
      </w:r>
    </w:p>
    <w:p w:rsidR="00154DD2" w:rsidRDefault="00154DD2">
      <w:pPr>
        <w:rPr>
          <w:cs/>
          <w:lang w:bidi="ne-NP"/>
        </w:rPr>
      </w:pPr>
    </w:p>
    <w:sectPr w:rsidR="0015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C8F"/>
    <w:multiLevelType w:val="hybridMultilevel"/>
    <w:tmpl w:val="4A389680"/>
    <w:lvl w:ilvl="0" w:tplc="C4D2274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16"/>
    <w:rsid w:val="000F0334"/>
    <w:rsid w:val="00154DD2"/>
    <w:rsid w:val="003B2C1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658"/>
  <w15:chartTrackingRefBased/>
  <w15:docId w15:val="{29286D7A-BDC5-4752-A280-46F6E0E0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C16"/>
    <w:pPr>
      <w:spacing w:after="200" w:line="276" w:lineRule="auto"/>
    </w:pPr>
    <w:rPr>
      <w:kern w:val="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C16"/>
    <w:pPr>
      <w:ind w:left="720"/>
      <w:contextualSpacing/>
    </w:pPr>
  </w:style>
  <w:style w:type="character" w:styleId="Hyperlink">
    <w:name w:val="Hyperlink"/>
    <w:basedOn w:val="DefaultParagraphFont"/>
    <w:uiPriority w:val="99"/>
    <w:unhideWhenUsed/>
    <w:rsid w:val="003B2C16"/>
    <w:rPr>
      <w:color w:val="0563C1" w:themeColor="hyperlink"/>
      <w:u w:val="single"/>
    </w:rPr>
  </w:style>
  <w:style w:type="paragraph" w:styleId="NormalWeb">
    <w:name w:val="Normal (Web)"/>
    <w:basedOn w:val="Normal"/>
    <w:uiPriority w:val="99"/>
    <w:unhideWhenUsed/>
    <w:rsid w:val="003B2C16"/>
    <w:pPr>
      <w:spacing w:before="100" w:beforeAutospacing="1" w:after="100" w:afterAutospacing="1" w:line="240" w:lineRule="auto"/>
    </w:pPr>
    <w:rPr>
      <w:rFonts w:ascii="Times New Roman" w:eastAsia="Times New Roman" w:hAnsi="Times New Roman" w:cs="Times New Roman"/>
      <w:kern w:val="0"/>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shahi</dc:creator>
  <cp:keywords/>
  <dc:description/>
  <cp:lastModifiedBy>nir shahi</cp:lastModifiedBy>
  <cp:revision>2</cp:revision>
  <dcterms:created xsi:type="dcterms:W3CDTF">2026-02-05T11:10:00Z</dcterms:created>
  <dcterms:modified xsi:type="dcterms:W3CDTF">2026-02-05T11:16:00Z</dcterms:modified>
</cp:coreProperties>
</file>